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3201F" w:rsidRDefault="00E3201F" w:rsidP="005D6CB8">
      <w:pPr>
        <w:jc w:val="right"/>
        <w:rPr>
          <w:noProof/>
          <w:sz w:val="32"/>
          <w:szCs w:val="32"/>
          <w:lang w:eastAsia="sk-SK"/>
        </w:rPr>
      </w:pPr>
    </w:p>
    <w:p w:rsidR="00E3201F" w:rsidRDefault="00E3201F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E3201F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</w:t>
      </w:r>
      <w:r w:rsidR="006F7E50">
        <w:rPr>
          <w:noProof/>
          <w:sz w:val="32"/>
          <w:szCs w:val="32"/>
          <w:lang w:eastAsia="sk-SK"/>
        </w:rPr>
        <w:t>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40422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Татарстана: важная информация для не согласных </w:t>
      </w:r>
      <w:r w:rsidR="00B877A8">
        <w:rPr>
          <w:rFonts w:ascii="Segoe UI" w:eastAsia="Calibri" w:hAnsi="Segoe UI" w:cs="Segoe UI"/>
          <w:sz w:val="32"/>
          <w:szCs w:val="32"/>
          <w:lang w:eastAsia="sk-SK"/>
        </w:rPr>
        <w:t xml:space="preserve">с </w:t>
      </w:r>
      <w:r>
        <w:rPr>
          <w:rFonts w:ascii="Segoe UI" w:eastAsia="Calibri" w:hAnsi="Segoe UI" w:cs="Segoe UI"/>
          <w:sz w:val="32"/>
          <w:szCs w:val="32"/>
          <w:lang w:eastAsia="sk-SK"/>
        </w:rPr>
        <w:t>кадастровой стоимостью</w:t>
      </w:r>
      <w:r w:rsidR="00B877A8">
        <w:rPr>
          <w:rFonts w:ascii="Segoe UI" w:eastAsia="Calibri" w:hAnsi="Segoe UI" w:cs="Segoe UI"/>
          <w:sz w:val="32"/>
          <w:szCs w:val="32"/>
          <w:lang w:eastAsia="sk-SK"/>
        </w:rPr>
        <w:t xml:space="preserve"> объектов недвижимости</w:t>
      </w:r>
    </w:p>
    <w:p w:rsidR="00180044" w:rsidRPr="0052117B" w:rsidRDefault="00180044" w:rsidP="00180044">
      <w:pPr>
        <w:jc w:val="both"/>
      </w:pPr>
      <w:r>
        <w:t xml:space="preserve">         </w:t>
      </w:r>
      <w:proofErr w:type="gramStart"/>
      <w:r w:rsidR="00404229" w:rsidRPr="00404229">
        <w:t xml:space="preserve">Заинтересованные лица, несогласные с кадастровой стоимостью принадлежащего им объекта недвижимости,  могут </w:t>
      </w:r>
      <w:r w:rsidR="008D2907">
        <w:t xml:space="preserve">ее оспорить  в суде или </w:t>
      </w:r>
      <w:r w:rsidR="00404229" w:rsidRPr="00404229">
        <w:t xml:space="preserve"> в Комисси</w:t>
      </w:r>
      <w:r w:rsidR="008D2907">
        <w:t xml:space="preserve">и </w:t>
      </w:r>
      <w:r w:rsidR="00404229" w:rsidRPr="00404229">
        <w:t xml:space="preserve"> по рассмотрению  споров  о результатах определения кадастровой стоимости при Росреестра Татарстан, если при определении кадастровой стоимости объекта недвижимости, по их мнению, были использованы недостоверные сведения, а также для уточнения кадастровой стоимости с использованием рыночной оценки.</w:t>
      </w:r>
      <w:proofErr w:type="gramEnd"/>
      <w:r w:rsidR="00404229" w:rsidRPr="00404229">
        <w:t xml:space="preserve"> </w:t>
      </w:r>
      <w:r w:rsidR="008D2907">
        <w:t xml:space="preserve">Важно заметить, что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обязательным. Для юридических лиц соблюдение досудебного порядка обязательно. </w:t>
      </w:r>
      <w:r w:rsidR="008D2907" w:rsidRPr="0052117B">
        <w:t>П</w:t>
      </w:r>
      <w:r w:rsidR="00404229" w:rsidRPr="0052117B">
        <w:t xml:space="preserve">ри этом необходимо учитывать, что данная Комиссия  пересматривает кадастровую стоимость   объектов недвижимости, которая  определена  до </w:t>
      </w:r>
      <w:r w:rsidR="0052117B">
        <w:t xml:space="preserve"> </w:t>
      </w:r>
      <w:r w:rsidR="00404229" w:rsidRPr="0052117B">
        <w:t>1</w:t>
      </w:r>
      <w:r w:rsidR="0052117B">
        <w:t xml:space="preserve">  </w:t>
      </w:r>
      <w:r w:rsidR="00404229" w:rsidRPr="0052117B">
        <w:t xml:space="preserve"> января 2017</w:t>
      </w:r>
      <w:r w:rsidRPr="0052117B">
        <w:t xml:space="preserve">.                                                      </w:t>
      </w:r>
    </w:p>
    <w:p w:rsidR="00404229" w:rsidRPr="0052117B" w:rsidRDefault="00180044" w:rsidP="00180044">
      <w:pPr>
        <w:jc w:val="both"/>
      </w:pPr>
      <w:r>
        <w:t xml:space="preserve">        </w:t>
      </w:r>
      <w:r w:rsidR="00404229" w:rsidRPr="00404229">
        <w:t>Напомним, до  1 января 2017 года кадастровую стоимость определяли независимые оценщики в соответствии с законом об оценочной деятельности, а утверждали региональные и местные власти. Однако в 2016 году был принят Федеральный закон «О государственной кадастровой оценке», согласно которому с 1 января 2017 года государственная кадастровая оценка проводится региональными властями  через подведомственные им государственные бюджетные учреждения. В Татарстане для реализации этого закона создано Г</w:t>
      </w:r>
      <w:r>
        <w:t>осударственное бюджетное учреждение</w:t>
      </w:r>
      <w:r w:rsidR="00404229" w:rsidRPr="00404229">
        <w:t xml:space="preserve"> «Центр государственной кадастровой оценки». </w:t>
      </w:r>
      <w:r w:rsidR="00404229" w:rsidRPr="0052117B">
        <w:t>Таким образом, в последующем пересм</w:t>
      </w:r>
      <w:r w:rsidRPr="0052117B">
        <w:t>отром кадастровой стоимости буде</w:t>
      </w:r>
      <w:r w:rsidR="00404229" w:rsidRPr="0052117B">
        <w:t>т</w:t>
      </w:r>
      <w:r w:rsidRPr="0052117B">
        <w:t xml:space="preserve"> </w:t>
      </w:r>
      <w:r w:rsidR="00404229" w:rsidRPr="0052117B">
        <w:t xml:space="preserve"> заниматьс</w:t>
      </w:r>
      <w:r w:rsidRPr="0052117B">
        <w:t xml:space="preserve">я данное бюджетное учреждение. </w:t>
      </w:r>
    </w:p>
    <w:p w:rsidR="00404229" w:rsidRPr="00404229" w:rsidRDefault="00404229" w:rsidP="00404229">
      <w:pPr>
        <w:spacing w:after="0"/>
        <w:jc w:val="both"/>
      </w:pPr>
      <w:r w:rsidRPr="00404229">
        <w:t xml:space="preserve">Как пояснила </w:t>
      </w:r>
      <w:r w:rsidRPr="00404229">
        <w:rPr>
          <w:b/>
        </w:rPr>
        <w:t xml:space="preserve">начальник отдела кадастровой оценки недвижимости Управления Росреестра по Республике Татарстан Алсу </w:t>
      </w:r>
      <w:proofErr w:type="spellStart"/>
      <w:r w:rsidRPr="00404229">
        <w:rPr>
          <w:b/>
        </w:rPr>
        <w:t>Сабирзя</w:t>
      </w:r>
      <w:r w:rsidRPr="00E51E62">
        <w:rPr>
          <w:b/>
        </w:rPr>
        <w:t>нова</w:t>
      </w:r>
      <w:proofErr w:type="spellEnd"/>
      <w:r w:rsidRPr="00404229">
        <w:t xml:space="preserve">, законом определено, что государственная кадастровая оценка проводится не чаще одного раза в 3 года  и не реже одного раза в 5 лет </w:t>
      </w:r>
      <w:proofErr w:type="gramStart"/>
      <w:r w:rsidRPr="00404229">
        <w:t>с  даты  проведения</w:t>
      </w:r>
      <w:proofErr w:type="gramEnd"/>
      <w:r w:rsidRPr="00404229">
        <w:t xml:space="preserve"> последней государственной кадастровой оценки.</w:t>
      </w:r>
    </w:p>
    <w:p w:rsidR="00404229" w:rsidRPr="00E3201F" w:rsidRDefault="00404229" w:rsidP="00404229">
      <w:pPr>
        <w:spacing w:after="0"/>
        <w:jc w:val="both"/>
      </w:pPr>
      <w:r w:rsidRPr="00404229">
        <w:t xml:space="preserve"> «В соответствии с законом об оценочной деятельности </w:t>
      </w:r>
      <w:proofErr w:type="gramStart"/>
      <w:r w:rsidRPr="00404229">
        <w:t>заявление</w:t>
      </w:r>
      <w:proofErr w:type="gramEnd"/>
      <w:r w:rsidRPr="00404229">
        <w:t xml:space="preserve"> о пересмотре кадастровой стоимости объектов недвижимости  может быть подано в Комиссию в период с даты внесения в Единый государственный реестр недвижимости    результатов  определения кадастровой стоимости по дату внесения результатов определения кадастровой стоимости, полученных при проведении очередной государственной кадастровой оценки, </w:t>
      </w:r>
      <w:r w:rsidRPr="00404229">
        <w:rPr>
          <w:b/>
        </w:rPr>
        <w:t xml:space="preserve">но </w:t>
      </w:r>
      <w:r>
        <w:rPr>
          <w:b/>
        </w:rPr>
        <w:t xml:space="preserve">не </w:t>
      </w:r>
      <w:r w:rsidR="0089389E">
        <w:rPr>
          <w:b/>
        </w:rPr>
        <w:t xml:space="preserve">более </w:t>
      </w:r>
      <w:r w:rsidR="00B8628E">
        <w:rPr>
          <w:b/>
        </w:rPr>
        <w:t>5</w:t>
      </w:r>
      <w:r>
        <w:rPr>
          <w:b/>
        </w:rPr>
        <w:t xml:space="preserve"> пяти</w:t>
      </w:r>
      <w:r w:rsidRPr="00404229">
        <w:rPr>
          <w:b/>
        </w:rPr>
        <w:t xml:space="preserve"> лет с даты внесения в Единый государственный реестр </w:t>
      </w:r>
      <w:r w:rsidRPr="00E3201F">
        <w:rPr>
          <w:b/>
        </w:rPr>
        <w:t>недвижимости оспариваемых результатов определения кадастровой стоимости</w:t>
      </w:r>
      <w:r w:rsidRPr="00404229">
        <w:t xml:space="preserve">. </w:t>
      </w:r>
      <w:r w:rsidR="0022121F">
        <w:t>Особенно</w:t>
      </w:r>
      <w:r w:rsidR="0089389E">
        <w:t>,  это касается объектов  капитального строительства, расположенных на территории Республики Татарстан  и земельных участков</w:t>
      </w:r>
      <w:r w:rsidR="0089389E" w:rsidRPr="0052117B">
        <w:t xml:space="preserve"> </w:t>
      </w:r>
      <w:r w:rsidR="0089389E" w:rsidRPr="0052117B">
        <w:rPr>
          <w:color w:val="FF0000"/>
        </w:rPr>
        <w:t xml:space="preserve"> </w:t>
      </w:r>
      <w:r w:rsidR="0089389E" w:rsidRPr="0052117B">
        <w:t xml:space="preserve"> </w:t>
      </w:r>
      <w:r w:rsidR="00E3201F">
        <w:t>в составе земель населенного пункта г</w:t>
      </w:r>
      <w:proofErr w:type="gramStart"/>
      <w:r w:rsidR="00E3201F">
        <w:t>.К</w:t>
      </w:r>
      <w:proofErr w:type="gramEnd"/>
      <w:r w:rsidR="00E3201F">
        <w:t>азани.</w:t>
      </w:r>
      <w:r w:rsidR="0089389E" w:rsidRPr="0052117B">
        <w:t xml:space="preserve"> </w:t>
      </w:r>
      <w:r w:rsidR="00E3201F">
        <w:t>Т</w:t>
      </w:r>
      <w:r w:rsidRPr="00404229">
        <w:t xml:space="preserve">ак, например, </w:t>
      </w:r>
      <w:r w:rsidRPr="00404229">
        <w:rPr>
          <w:b/>
        </w:rPr>
        <w:t>если сведения о кадастровой стоимости объекта недвижимости внесены в Единый государственный реестр недвижимости 4 февраля 2015 года, то заявление о пересмотре кадастровой стоимости должно быть подано в Комиссию не позднее  4 февраля 2020 года</w:t>
      </w:r>
      <w:r w:rsidR="00227D6A">
        <w:rPr>
          <w:b/>
        </w:rPr>
        <w:t xml:space="preserve">. Таким образом, при обращении в комиссию необходимо учитывать дату </w:t>
      </w:r>
      <w:r w:rsidR="00227D6A">
        <w:rPr>
          <w:b/>
        </w:rPr>
        <w:lastRenderedPageBreak/>
        <w:t xml:space="preserve">определения кадастровой стоимости объекта недвижимости, которая содержится в выписке из ЕРН о кадастровой стоимости </w:t>
      </w:r>
      <w:r w:rsidRPr="00404229">
        <w:t xml:space="preserve">», -  уточняет </w:t>
      </w:r>
      <w:r w:rsidRPr="00404229">
        <w:rPr>
          <w:b/>
        </w:rPr>
        <w:t xml:space="preserve">Алсу </w:t>
      </w:r>
      <w:proofErr w:type="spellStart"/>
      <w:r w:rsidRPr="00404229">
        <w:rPr>
          <w:b/>
        </w:rPr>
        <w:t>Сабирзянова</w:t>
      </w:r>
      <w:proofErr w:type="spellEnd"/>
      <w:r w:rsidRPr="00404229">
        <w:rPr>
          <w:b/>
        </w:rPr>
        <w:t xml:space="preserve">. </w:t>
      </w:r>
    </w:p>
    <w:p w:rsidR="00E3201F" w:rsidRDefault="00E3201F" w:rsidP="00404229">
      <w:pPr>
        <w:spacing w:after="0"/>
        <w:ind w:firstLine="709"/>
        <w:jc w:val="both"/>
        <w:rPr>
          <w:b/>
          <w:i/>
        </w:rPr>
      </w:pPr>
    </w:p>
    <w:p w:rsidR="00404229" w:rsidRPr="00404229" w:rsidRDefault="00404229" w:rsidP="00404229">
      <w:pPr>
        <w:spacing w:after="0"/>
        <w:ind w:firstLine="709"/>
        <w:jc w:val="both"/>
        <w:rPr>
          <w:b/>
          <w:i/>
        </w:rPr>
      </w:pPr>
      <w:r w:rsidRPr="00404229">
        <w:rPr>
          <w:b/>
          <w:i/>
        </w:rPr>
        <w:t>К сведению</w:t>
      </w:r>
    </w:p>
    <w:p w:rsidR="00404229" w:rsidRPr="00404229" w:rsidRDefault="00404229" w:rsidP="00404229">
      <w:pPr>
        <w:spacing w:after="0"/>
        <w:ind w:firstLine="709"/>
        <w:jc w:val="both"/>
        <w:rPr>
          <w:i/>
        </w:rPr>
      </w:pPr>
      <w:r w:rsidRPr="00404229">
        <w:rPr>
          <w:i/>
        </w:rPr>
        <w:t xml:space="preserve">Узнать кадастровую стоимость можно, заказав через Многофункциональный центр  выписку из ЕГРН о кадастровой стоимости. Также данные о кадастровой стоимость можно узнать из выписок об объекте недвижимости, об основных характеристиках и зарегистрированных правах. </w:t>
      </w:r>
    </w:p>
    <w:p w:rsidR="00404229" w:rsidRPr="00404229" w:rsidRDefault="00404229" w:rsidP="00404229">
      <w:pPr>
        <w:spacing w:after="0" w:line="240" w:lineRule="auto"/>
        <w:ind w:firstLine="709"/>
        <w:jc w:val="both"/>
        <w:rPr>
          <w:i/>
        </w:rPr>
      </w:pPr>
      <w:r w:rsidRPr="00404229">
        <w:rPr>
          <w:i/>
        </w:rPr>
        <w:t xml:space="preserve">Вся необходимая информация о работе Комиссии о рассмотрении споров о результатах определения кадастровой стоимости  размещена на официальном сайте Управления Росреестра  по Республике Татарстан в разделе «Кадастровая оценка объектов недвижимости». Непосредственно с заявлением необходимо обращаться по адресу: </w:t>
      </w:r>
      <w:proofErr w:type="gramStart"/>
      <w:r w:rsidRPr="00404229">
        <w:rPr>
          <w:i/>
        </w:rPr>
        <w:t>г</w:t>
      </w:r>
      <w:proofErr w:type="gramEnd"/>
      <w:r w:rsidRPr="00404229">
        <w:rPr>
          <w:i/>
        </w:rPr>
        <w:t xml:space="preserve">. Казань, ул. Авангардная, 74. Также в </w:t>
      </w:r>
      <w:proofErr w:type="gramStart"/>
      <w:r w:rsidRPr="00404229">
        <w:rPr>
          <w:i/>
        </w:rPr>
        <w:t>случае</w:t>
      </w:r>
      <w:proofErr w:type="gramEnd"/>
      <w:r w:rsidRPr="00404229">
        <w:rPr>
          <w:i/>
        </w:rPr>
        <w:t xml:space="preserve"> возникновения вопросов можно позвонить по тел. </w:t>
      </w:r>
      <w:r w:rsidRPr="00404229">
        <w:rPr>
          <w:b/>
          <w:i/>
        </w:rPr>
        <w:t>(843) 255-25-28, 255-25-23.</w:t>
      </w:r>
    </w:p>
    <w:p w:rsidR="00404229" w:rsidRPr="00404229" w:rsidRDefault="00404229" w:rsidP="00404229">
      <w:pPr>
        <w:pStyle w:val="a6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194D"/>
    <w:rsid w:val="00024F4B"/>
    <w:rsid w:val="000345C7"/>
    <w:rsid w:val="000866E1"/>
    <w:rsid w:val="00087E53"/>
    <w:rsid w:val="0009665C"/>
    <w:rsid w:val="000A40E9"/>
    <w:rsid w:val="000D1F01"/>
    <w:rsid w:val="00100DEC"/>
    <w:rsid w:val="00153132"/>
    <w:rsid w:val="00177825"/>
    <w:rsid w:val="00180044"/>
    <w:rsid w:val="00181B32"/>
    <w:rsid w:val="001820BB"/>
    <w:rsid w:val="00196C72"/>
    <w:rsid w:val="001B34E4"/>
    <w:rsid w:val="001D3064"/>
    <w:rsid w:val="001D625A"/>
    <w:rsid w:val="001E0BF3"/>
    <w:rsid w:val="0022121F"/>
    <w:rsid w:val="00227D6A"/>
    <w:rsid w:val="002479A5"/>
    <w:rsid w:val="00252E63"/>
    <w:rsid w:val="00272C09"/>
    <w:rsid w:val="00292B9F"/>
    <w:rsid w:val="002A5016"/>
    <w:rsid w:val="002D2B67"/>
    <w:rsid w:val="002D3C72"/>
    <w:rsid w:val="0035694C"/>
    <w:rsid w:val="003D7262"/>
    <w:rsid w:val="003E2748"/>
    <w:rsid w:val="003F4547"/>
    <w:rsid w:val="00404229"/>
    <w:rsid w:val="004140E5"/>
    <w:rsid w:val="00424156"/>
    <w:rsid w:val="00431AD2"/>
    <w:rsid w:val="00435496"/>
    <w:rsid w:val="004805A3"/>
    <w:rsid w:val="00491E4E"/>
    <w:rsid w:val="004A6045"/>
    <w:rsid w:val="004B3731"/>
    <w:rsid w:val="004E59EE"/>
    <w:rsid w:val="00512740"/>
    <w:rsid w:val="00516555"/>
    <w:rsid w:val="0052117B"/>
    <w:rsid w:val="005D6CB8"/>
    <w:rsid w:val="005E24AE"/>
    <w:rsid w:val="005E594E"/>
    <w:rsid w:val="006708DE"/>
    <w:rsid w:val="00672BF8"/>
    <w:rsid w:val="00683136"/>
    <w:rsid w:val="006F7E50"/>
    <w:rsid w:val="00726127"/>
    <w:rsid w:val="00745649"/>
    <w:rsid w:val="007629EC"/>
    <w:rsid w:val="007721F8"/>
    <w:rsid w:val="0080044A"/>
    <w:rsid w:val="0083142F"/>
    <w:rsid w:val="0085218D"/>
    <w:rsid w:val="00857AFA"/>
    <w:rsid w:val="00860C37"/>
    <w:rsid w:val="00881FAF"/>
    <w:rsid w:val="00885835"/>
    <w:rsid w:val="008928C5"/>
    <w:rsid w:val="0089389E"/>
    <w:rsid w:val="008A33DB"/>
    <w:rsid w:val="008C02D2"/>
    <w:rsid w:val="008C40A0"/>
    <w:rsid w:val="008C4D3A"/>
    <w:rsid w:val="008D2907"/>
    <w:rsid w:val="009172DD"/>
    <w:rsid w:val="00945378"/>
    <w:rsid w:val="00945AEE"/>
    <w:rsid w:val="009473AA"/>
    <w:rsid w:val="009503DF"/>
    <w:rsid w:val="009516B0"/>
    <w:rsid w:val="009A5FEB"/>
    <w:rsid w:val="009D363F"/>
    <w:rsid w:val="009E0E2F"/>
    <w:rsid w:val="00A452FE"/>
    <w:rsid w:val="00AC12E4"/>
    <w:rsid w:val="00AC7FC2"/>
    <w:rsid w:val="00AD0E19"/>
    <w:rsid w:val="00AE02CB"/>
    <w:rsid w:val="00B37557"/>
    <w:rsid w:val="00B56FD6"/>
    <w:rsid w:val="00B62A18"/>
    <w:rsid w:val="00B83BA3"/>
    <w:rsid w:val="00B8628E"/>
    <w:rsid w:val="00B8632B"/>
    <w:rsid w:val="00B877A8"/>
    <w:rsid w:val="00BB5BD5"/>
    <w:rsid w:val="00BC1429"/>
    <w:rsid w:val="00C34743"/>
    <w:rsid w:val="00C4195A"/>
    <w:rsid w:val="00C5533B"/>
    <w:rsid w:val="00C65119"/>
    <w:rsid w:val="00C92F05"/>
    <w:rsid w:val="00CD11C3"/>
    <w:rsid w:val="00CE37F5"/>
    <w:rsid w:val="00D32316"/>
    <w:rsid w:val="00D778F0"/>
    <w:rsid w:val="00DB7794"/>
    <w:rsid w:val="00E00636"/>
    <w:rsid w:val="00E00C74"/>
    <w:rsid w:val="00E232B4"/>
    <w:rsid w:val="00E27200"/>
    <w:rsid w:val="00E3201F"/>
    <w:rsid w:val="00E51E62"/>
    <w:rsid w:val="00E579A7"/>
    <w:rsid w:val="00EB09E1"/>
    <w:rsid w:val="00ED39A7"/>
    <w:rsid w:val="00ED4599"/>
    <w:rsid w:val="00ED53C7"/>
    <w:rsid w:val="00F33BAE"/>
    <w:rsid w:val="00F546D2"/>
    <w:rsid w:val="00F94C1C"/>
    <w:rsid w:val="00F97DEE"/>
    <w:rsid w:val="00FA7BD0"/>
    <w:rsid w:val="00FC0262"/>
    <w:rsid w:val="00FC5D57"/>
    <w:rsid w:val="00FF4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Пользователь Windows</cp:lastModifiedBy>
  <cp:revision>2</cp:revision>
  <cp:lastPrinted>2020-02-06T07:05:00Z</cp:lastPrinted>
  <dcterms:created xsi:type="dcterms:W3CDTF">2020-02-06T13:07:00Z</dcterms:created>
  <dcterms:modified xsi:type="dcterms:W3CDTF">2020-02-06T13:07:00Z</dcterms:modified>
</cp:coreProperties>
</file>